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Dados Cadastrais</w:t>
      </w:r>
    </w:p>
    <w:tbl>
      <w:tblPr>
        <w:tblStyle w:val="32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50"/>
        <w:gridCol w:w="330"/>
        <w:gridCol w:w="3435"/>
        <w:gridCol w:w="1245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Usuário/Estudante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gridSpan w:val="2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Curso/Vínculo</w:t>
            </w:r>
          </w:p>
        </w:tc>
        <w:tc>
          <w:tcPr>
            <w:gridSpan w:val="2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Matrícula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Telefone</w:t>
            </w:r>
          </w:p>
        </w:tc>
        <w:tc>
          <w:tcPr>
            <w:gridSpan w:val="5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E-mail</w:t>
            </w:r>
          </w:p>
        </w:tc>
        <w:tc>
          <w:tcPr>
            <w:gridSpan w:val="5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Orientador</w:t>
            </w:r>
          </w:p>
        </w:tc>
        <w:tc>
          <w:tcPr>
            <w:gridSpan w:val="5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>
      <w:pPr>
        <w:spacing w:before="2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Dados do Espaço Solicitado</w:t>
      </w:r>
    </w:p>
    <w:tbl>
      <w:tblPr>
        <w:tblStyle w:val="33"/>
        <w:tblW w:w="94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525"/>
        <w:gridCol w:w="615"/>
        <w:gridCol w:w="1470"/>
        <w:gridCol w:w="2070"/>
        <w:gridCol w:w="3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Laboratório/Planta piloto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Data de Início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Data de Término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2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Caráter do trabalho</w:t>
            </w:r>
          </w:p>
        </w:tc>
        <w:tc>
          <w:tcPr>
            <w:gridSpan w:val="4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TCC (  ) Monitoria (  ) IC (  ) Mestrado (  ) Doutorado (  ) Extensão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Solicito autorização para uso do Laboratório/Planta piloto citado acima. Confirmo que recebi as orientações e treinamento sobre as </w:t>
      </w:r>
      <w:r>
        <w:rPr>
          <w:rFonts w:ascii="Arial" w:hAnsi="Arial" w:eastAsia="Arial" w:cs="Arial"/>
          <w:b/>
          <w:color w:val="000000"/>
          <w:sz w:val="20"/>
          <w:szCs w:val="20"/>
          <w:rtl w:val="0"/>
        </w:rPr>
        <w:t xml:space="preserve">NORMAS DE CONDUTA E SEGURANÇA DO LABORATÓRIO/PLANTA PILOTO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do orientador, além das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descritas a seguir: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915"/>
        <w:jc w:val="both"/>
        <w:rPr>
          <w:rFonts w:ascii="Arial" w:hAnsi="Arial" w:eastAsia="Arial" w:cs="Arial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Observar e seguir as Instruções Técnicas de cada equipamento para a realização das análises;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Usar obrigatoriamente jaleco, calça comprida e sapatos fechados para entrar e permanecer no laboratório;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Colocar bolsas, mochilas e objetos pessoais no escaninho na entrada do laboratório e na impossibilidade, manter em local que não atrapalhe os trabalhos nas bancadas;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Lavar todas as vidrarias, utensílios e materiais, enxaguar com água destilada (quando for o caso) e colocar para secar no local apropriado para cada tipo, segundo o Manual de normas do Laboratório;</w:t>
      </w:r>
    </w:p>
    <w:p>
      <w:pPr>
        <w:numPr>
          <w:ilvl w:val="0"/>
          <w:numId w:val="1"/>
        </w:numP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Conferir a voltagem dos equipamentos sempre que for utilizá-los;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Manter os equipamentos, inclusive as balanças, sempre limpas conforme Instrução Técnica.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Ao sair do laboratório, o técnico ficará responsável juntamente com o aluno em verificar se o gás está fechado, os equipamentos desligados, as luzes apagadas e o fechamento das janelas e portas;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Anotar em caderno próprio qualquer tipo de dano em material, vidrarias ou equipamento do laboratório. Comunicar imediatamente ao seu orientador que deverá repassar a informação aos coordenadores do laboratório;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Registrar todo material e equipamento retirado dos laboratórios na pasta de registro;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Identificar todo material em utilização com data, nome do aluno responsável e data de validade para posteriormente este material ser descartado;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Respeitar o uso de todos os materiais identificados durante o período de utilização;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O estudante autorizado poderá pegar a chave na portaria da Escola de Nutrição e assinar o caderno de controle. Quando o estudante se ausentar da Escola de Nutrição, mesmo que por pouco tempo, deverá devolver a chave na portaria.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É proibido repassar a chave diretamente a outro usuário/estudante. A troca deverá ser feita na portaria da Escola de Nutrição para que o porteiro</w:t>
      </w:r>
      <w:r>
        <w:rPr>
          <w:rFonts w:ascii="Arial" w:hAnsi="Arial" w:eastAsia="Arial" w:cs="Arial"/>
          <w:sz w:val="20"/>
          <w:szCs w:val="20"/>
          <w:rtl w:val="0"/>
        </w:rPr>
        <w:t xml:space="preserve"> realize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baixa no acesso d</w:t>
      </w:r>
      <w:r>
        <w:rPr>
          <w:rFonts w:ascii="Arial" w:hAnsi="Arial" w:eastAsia="Arial" w:cs="Arial"/>
          <w:sz w:val="20"/>
          <w:szCs w:val="20"/>
          <w:rtl w:val="0"/>
        </w:rPr>
        <w:t>o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usuário e verifique a autorização para acesso do outro usuário.</w:t>
      </w:r>
      <w:r>
        <w:br w:type="page"/>
      </w:r>
    </w:p>
    <w:tbl>
      <w:tblPr>
        <w:tblStyle w:val="34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Normas de Conduta e Segurança específicas do espaço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  <w:jc w:val="center"/>
        </w:trPr>
        <w:tc>
          <w:p>
            <w:pPr>
              <w:spacing w:after="0" w:line="240" w:lineRule="auto"/>
              <w:ind w:right="-9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ind w:right="-2"/>
        <w:rPr>
          <w:rFonts w:ascii="Arial" w:hAnsi="Arial" w:eastAsia="Arial" w:cs="Arial"/>
          <w:sz w:val="20"/>
          <w:szCs w:val="20"/>
        </w:rPr>
      </w:pPr>
    </w:p>
    <w:p>
      <w:pPr>
        <w:ind w:right="-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Para a execução das atividades informo ainda: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A disponibilidade do mesmo será avaliada pelo técnico responsável e pelo coordenador do laboratório de acordo com as demandas desses reagentes para a execução das aulas práticas, porém ressalta-se a importância do orientador fazer o planejamento anual de suas necessidades. O laboratório realiza o planejamento apenas de suas aulas práticas, não </w:t>
      </w:r>
      <w:r>
        <w:rPr>
          <w:rFonts w:ascii="Arial" w:hAnsi="Arial" w:eastAsia="Arial" w:cs="Arial"/>
          <w:sz w:val="20"/>
          <w:szCs w:val="20"/>
          <w:rtl w:val="0"/>
        </w:rPr>
        <w:t>sendo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responsável em planejar as quantidades necessárias para outras finalidades.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Quando se tratar de pesquisas financiadas é necessário trazer todos os materiais que serão utilizados na análise e caso ocorra quebra ou perdas de vidraria, dentre outros materiais utilizados e que pertençam ao laboratório/planta piloto se faz necessária à sua reposição;</w:t>
      </w:r>
    </w:p>
    <w:tbl>
      <w:tblPr>
        <w:tblStyle w:val="35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5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65" w:type="dxa"/>
            <w:vAlign w:val="center"/>
          </w:tcPr>
          <w:p>
            <w:pPr>
              <w:spacing w:after="0" w:line="360" w:lineRule="auto"/>
              <w:ind w:right="-915"/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Autorizado o acesso à chave do espaço</w:t>
            </w:r>
            <w:r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 na portaria da Escola de Nutrição</w:t>
            </w:r>
            <w:r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  <w:t>, pelo Técnico e Coordenador de Laboratório.</w:t>
            </w:r>
          </w:p>
          <w:p>
            <w:pPr>
              <w:spacing w:after="0" w:line="240" w:lineRule="auto"/>
              <w:ind w:right="-915"/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  <w:rtl w:val="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(   ) Sim </w:t>
            </w:r>
          </w:p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(   ) Não</w:t>
            </w:r>
          </w:p>
        </w:tc>
      </w:tr>
    </w:tbl>
    <w:p>
      <w:pPr>
        <w:spacing w:after="0"/>
        <w:ind w:right="-915"/>
        <w:jc w:val="both"/>
        <w:rPr>
          <w:rFonts w:ascii="Arial" w:hAnsi="Arial" w:eastAsia="Arial" w:cs="Arial"/>
          <w:sz w:val="20"/>
          <w:szCs w:val="20"/>
        </w:rPr>
      </w:pPr>
      <w:bookmarkStart w:id="0" w:name="_GoBack"/>
      <w:bookmarkEnd w:id="0"/>
    </w:p>
    <w:p>
      <w:pPr>
        <w:spacing w:after="0"/>
        <w:ind w:right="-915"/>
        <w:jc w:val="both"/>
        <w:rPr>
          <w:rFonts w:ascii="Arial" w:hAnsi="Arial" w:eastAsia="Arial" w:cs="Arial"/>
          <w:sz w:val="20"/>
          <w:szCs w:val="20"/>
        </w:rPr>
      </w:pPr>
    </w:p>
    <w:p>
      <w:pPr>
        <w:ind w:right="-91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Ouro Preto, ___ de __________ de 202_</w:t>
      </w:r>
    </w:p>
    <w:p>
      <w:pPr>
        <w:spacing w:before="200"/>
        <w:ind w:right="-915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Assinaturas:</w:t>
      </w:r>
    </w:p>
    <w:tbl>
      <w:tblPr>
        <w:tblStyle w:val="36"/>
        <w:tblW w:w="992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283"/>
        <w:gridCol w:w="48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ind w:right="-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Estudante/Usuário</w:t>
            </w:r>
          </w:p>
        </w:tc>
        <w:tc>
          <w:p>
            <w:pPr>
              <w:spacing w:after="0" w:line="240" w:lineRule="auto"/>
              <w:ind w:right="-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ind w:right="-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Orientador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Técnico do Laboratório/Planta Piloto</w:t>
            </w:r>
          </w:p>
        </w:tc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Coord. do Laboratório/ Planta Piloto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sectPr>
      <w:headerReference r:id="rId5" w:type="default"/>
      <w:pgSz w:w="11906" w:h="16838"/>
      <w:pgMar w:top="1275" w:right="851" w:bottom="1418" w:left="85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  <w:rPr>
        <w:rFonts w:ascii="Arial" w:hAnsi="Arial" w:eastAsia="Arial" w:cs="Arial"/>
        <w:sz w:val="20"/>
        <w:szCs w:val="20"/>
      </w:rPr>
    </w:pPr>
  </w:p>
  <w:tbl>
    <w:tblPr>
      <w:tblStyle w:val="37"/>
      <w:tblW w:w="8504" w:type="dxa"/>
      <w:jc w:val="center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53"/>
      <w:gridCol w:w="6285"/>
      <w:gridCol w:w="1266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vAlign w:val="center"/>
        </w:tcPr>
        <w:p>
          <w:pPr>
            <w:spacing w:after="0" w:line="240" w:lineRule="auto"/>
            <w:jc w:val="center"/>
          </w:pPr>
          <w:r>
            <w:drawing>
              <wp:inline distT="0" distB="0" distL="0" distR="0">
                <wp:extent cx="335915" cy="798830"/>
                <wp:effectExtent l="0" t="0" r="0" b="0"/>
                <wp:docPr id="7" name="image2.jpg" descr="C:\Users\EricK\Desktop\UFOP\Nova Pasta\ufop-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jpg" descr="C:\Users\EricK\Desktop\UFOP\Nova Pasta\ufop-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" cy="798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vAlign w:val="center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  <w:sz w:val="30"/>
              <w:szCs w:val="30"/>
            </w:rPr>
          </w:pPr>
          <w:r>
            <w:rPr>
              <w:rFonts w:ascii="Arial" w:hAnsi="Arial" w:eastAsia="Arial" w:cs="Arial"/>
              <w:b/>
              <w:sz w:val="30"/>
              <w:szCs w:val="30"/>
              <w:rtl w:val="0"/>
            </w:rPr>
            <w:t>TERMO DE UTILIZAÇÃO</w:t>
          </w:r>
        </w:p>
        <w:p>
          <w:pPr>
            <w:spacing w:after="0" w:line="240" w:lineRule="auto"/>
            <w:jc w:val="center"/>
            <w:rPr>
              <w:sz w:val="30"/>
              <w:szCs w:val="30"/>
            </w:rPr>
          </w:pPr>
          <w:r>
            <w:rPr>
              <w:rFonts w:ascii="Arial" w:hAnsi="Arial" w:eastAsia="Arial" w:cs="Arial"/>
              <w:b/>
              <w:sz w:val="30"/>
              <w:szCs w:val="30"/>
              <w:rtl w:val="0"/>
            </w:rPr>
            <w:t>LABORATÓRIOS/PLANTAS PILOTO</w:t>
          </w:r>
        </w:p>
      </w:tc>
      <w:tc>
        <w:tcPr>
          <w:vAlign w:val="center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  <w:sz w:val="32"/>
              <w:szCs w:val="32"/>
            </w:rPr>
          </w:pPr>
          <w:r>
            <w:drawing>
              <wp:inline distT="0" distB="0" distL="0" distR="0">
                <wp:extent cx="735330" cy="776605"/>
                <wp:effectExtent l="0" t="0" r="0" b="0"/>
                <wp:docPr id="8" name="image1.png" descr="enu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.png" descr="enut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648" cy="777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1D94B4F"/>
    <w:rsid w:val="39497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8"/>
    <w:link w:val="12"/>
    <w:qFormat/>
    <w:uiPriority w:val="99"/>
  </w:style>
  <w:style w:type="character" w:customStyle="1" w:styleId="19">
    <w:name w:val="Rodapé Char"/>
    <w:basedOn w:val="8"/>
    <w:link w:val="13"/>
    <w:qFormat/>
    <w:uiPriority w:val="99"/>
  </w:style>
  <w:style w:type="table" w:customStyle="1" w:styleId="20">
    <w:name w:val="_Style 29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1">
    <w:name w:val="_Style 30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2">
    <w:name w:val="_Style 31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_Style 32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4">
    <w:name w:val="_Style 33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5">
    <w:name w:val="_Style 34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6">
    <w:name w:val="_Style 35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7">
    <w:name w:val="_Style 36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8">
    <w:name w:val="_Style 37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9">
    <w:name w:val="_Style 38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0">
    <w:name w:val="_Style 39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1">
    <w:name w:val="_Style 40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2">
    <w:name w:val="_Style 42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43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44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45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46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47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htiHpmjeW1ZtYf7QTK26HsnoPg==">AMUW2mXS61o/Q6wEghTP1NgNVaetSR+8RuKv1ahtKUZGoq5HaflPyYYuQuOW9kk1OfeH2FSeRcymlcHxROQEhi4SIIgG3Y+r4Kg4XTJ9rCuowWF8zvozjnk=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2022-04-11T19:09:00Z</dcterms:created>
  <dc:creator>Erick Neves</dc:creator>
  <cp:lastModifiedBy>UFOP</cp:lastModifiedBy>
  <dcterms:modified xsi:type="dcterms:W3CDTF">2022-05-26T19:44:14Z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5248A036F39C4D6FB6B0FC1C76D882F4</vt:lpwstr>
  </property>
</Properties>
</file>