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2FDC" w14:textId="77777777" w:rsidR="00485B62" w:rsidRDefault="004560D9">
      <w:pPr>
        <w:spacing w:before="2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Cadastrais</w:t>
      </w:r>
    </w:p>
    <w:tbl>
      <w:tblPr>
        <w:tblStyle w:val="a4"/>
        <w:tblW w:w="94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450"/>
        <w:gridCol w:w="330"/>
        <w:gridCol w:w="3435"/>
        <w:gridCol w:w="1245"/>
        <w:gridCol w:w="2640"/>
      </w:tblGrid>
      <w:tr w:rsidR="00485B62" w14:paraId="7ADC92F4" w14:textId="77777777">
        <w:trPr>
          <w:trHeight w:val="340"/>
          <w:jc w:val="center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5F698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Usuário/Estudante</w:t>
            </w:r>
          </w:p>
        </w:tc>
        <w:tc>
          <w:tcPr>
            <w:tcW w:w="7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FFBB" w14:textId="77777777" w:rsidR="00485B62" w:rsidRDefault="00485B62">
            <w:pPr>
              <w:rPr>
                <w:rFonts w:ascii="Arial" w:eastAsia="Arial" w:hAnsi="Arial" w:cs="Arial"/>
              </w:rPr>
            </w:pPr>
          </w:p>
        </w:tc>
      </w:tr>
      <w:tr w:rsidR="00485B62" w14:paraId="429A7390" w14:textId="77777777">
        <w:trPr>
          <w:trHeight w:val="360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9BBD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Curso/Vínculo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A0AB" w14:textId="77777777" w:rsidR="00485B62" w:rsidRDefault="00485B62">
            <w:pPr>
              <w:rPr>
                <w:rFonts w:ascii="Arial" w:eastAsia="Arial" w:hAnsi="Arial"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56F1A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0E03" w14:textId="77777777" w:rsidR="00485B62" w:rsidRDefault="00485B62">
            <w:pPr>
              <w:rPr>
                <w:rFonts w:ascii="Arial" w:eastAsia="Arial" w:hAnsi="Arial" w:cs="Arial"/>
              </w:rPr>
            </w:pPr>
          </w:p>
        </w:tc>
      </w:tr>
      <w:tr w:rsidR="00485B62" w14:paraId="3D191127" w14:textId="77777777">
        <w:trPr>
          <w:trHeight w:val="340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397F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AA357" w14:textId="77777777" w:rsidR="00485B62" w:rsidRDefault="00485B62">
            <w:pPr>
              <w:rPr>
                <w:rFonts w:ascii="Arial" w:eastAsia="Arial" w:hAnsi="Arial" w:cs="Arial"/>
              </w:rPr>
            </w:pPr>
          </w:p>
        </w:tc>
      </w:tr>
      <w:tr w:rsidR="00485B62" w14:paraId="2F52F6AF" w14:textId="77777777">
        <w:trPr>
          <w:trHeight w:val="340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E920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2FF0" w14:textId="77777777" w:rsidR="00485B62" w:rsidRDefault="00485B62">
            <w:pPr>
              <w:rPr>
                <w:rFonts w:ascii="Arial" w:eastAsia="Arial" w:hAnsi="Arial" w:cs="Arial"/>
              </w:rPr>
            </w:pPr>
          </w:p>
        </w:tc>
      </w:tr>
      <w:tr w:rsidR="00485B62" w14:paraId="7FF02A39" w14:textId="77777777">
        <w:trPr>
          <w:trHeight w:val="340"/>
          <w:jc w:val="center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7204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Orientador</w:t>
            </w:r>
          </w:p>
        </w:tc>
        <w:tc>
          <w:tcPr>
            <w:tcW w:w="8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C025" w14:textId="77777777" w:rsidR="00485B62" w:rsidRDefault="00485B62">
            <w:pPr>
              <w:rPr>
                <w:rFonts w:ascii="Arial" w:eastAsia="Arial" w:hAnsi="Arial" w:cs="Arial"/>
              </w:rPr>
            </w:pPr>
          </w:p>
        </w:tc>
      </w:tr>
    </w:tbl>
    <w:p w14:paraId="3B90C44B" w14:textId="77777777" w:rsidR="00485B62" w:rsidRDefault="004560D9">
      <w:pPr>
        <w:spacing w:before="2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do Espaço Solicitado</w:t>
      </w:r>
    </w:p>
    <w:tbl>
      <w:tblPr>
        <w:tblStyle w:val="a5"/>
        <w:tblW w:w="94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525"/>
        <w:gridCol w:w="615"/>
        <w:gridCol w:w="1470"/>
        <w:gridCol w:w="2070"/>
        <w:gridCol w:w="3054"/>
      </w:tblGrid>
      <w:tr w:rsidR="00485B62" w14:paraId="74DA3CD4" w14:textId="77777777">
        <w:trPr>
          <w:trHeight w:val="340"/>
          <w:jc w:val="center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4730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Laboratório/Planta piloto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E363" w14:textId="3C96BD55" w:rsidR="00485B62" w:rsidRDefault="004560D9">
            <w:pPr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Lamup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em Análise d</w:t>
            </w:r>
            <w:r w:rsidR="00A9544E"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</w:rPr>
              <w:t xml:space="preserve"> Alimentos</w:t>
            </w:r>
          </w:p>
        </w:tc>
      </w:tr>
      <w:tr w:rsidR="00485B62" w14:paraId="018C6A41" w14:textId="77777777">
        <w:trPr>
          <w:trHeight w:val="340"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987C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Início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2B679" w14:textId="77777777" w:rsidR="00485B62" w:rsidRDefault="00485B62">
            <w:pPr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094F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Término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153B" w14:textId="77777777" w:rsidR="00485B62" w:rsidRDefault="00485B62">
            <w:pPr>
              <w:rPr>
                <w:rFonts w:ascii="Arial" w:eastAsia="Arial" w:hAnsi="Arial" w:cs="Arial"/>
              </w:rPr>
            </w:pPr>
          </w:p>
        </w:tc>
      </w:tr>
      <w:tr w:rsidR="00485B62" w14:paraId="238E3D3F" w14:textId="77777777">
        <w:trPr>
          <w:trHeight w:val="340"/>
          <w:jc w:val="center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EFCC" w14:textId="77777777" w:rsidR="00485B62" w:rsidRDefault="004560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Caráter do trabalho</w:t>
            </w:r>
          </w:p>
        </w:tc>
        <w:tc>
          <w:tcPr>
            <w:tcW w:w="7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010B8" w14:textId="77777777" w:rsidR="00485B62" w:rsidRDefault="004560D9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TCC (  ) Monitoria (  ) IC (  ) Mestrado (  ) Doutorado (  ) Extensão</w:t>
            </w:r>
          </w:p>
        </w:tc>
      </w:tr>
    </w:tbl>
    <w:p w14:paraId="22D04F50" w14:textId="77777777" w:rsidR="00485B62" w:rsidRDefault="00485B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C7F7719" w14:textId="0FE1EBE5" w:rsidR="00485B62" w:rsidRDefault="004560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Solicito autorização para uso do Laboratório/Planta piloto citado acima e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onfirmo que recebi as orientações </w:t>
      </w:r>
      <w:r>
        <w:t>e treinamento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sobre as </w:t>
      </w:r>
      <w:r>
        <w:rPr>
          <w:rFonts w:ascii="Arial" w:eastAsia="Arial" w:hAnsi="Arial" w:cs="Arial"/>
          <w:b/>
          <w:color w:val="000000"/>
          <w:sz w:val="20"/>
          <w:szCs w:val="20"/>
        </w:rPr>
        <w:t>NORMAS DE CONDUTA E SEGURANÇA DO LABORATÓRIO M</w:t>
      </w:r>
      <w:r>
        <w:rPr>
          <w:rFonts w:ascii="Arial" w:eastAsia="Arial" w:hAnsi="Arial" w:cs="Arial"/>
          <w:b/>
          <w:sz w:val="20"/>
          <w:szCs w:val="20"/>
        </w:rPr>
        <w:t>ULTIUSUÁRIO EM PESQUISA EM ANÁLISE D</w:t>
      </w:r>
      <w:r w:rsidR="00A9544E">
        <w:rPr>
          <w:rFonts w:ascii="Arial" w:eastAsia="Arial" w:hAnsi="Arial" w:cs="Arial"/>
          <w:b/>
          <w:sz w:val="20"/>
          <w:szCs w:val="20"/>
        </w:rPr>
        <w:t>E</w:t>
      </w:r>
      <w:r>
        <w:rPr>
          <w:rFonts w:ascii="Arial" w:eastAsia="Arial" w:hAnsi="Arial" w:cs="Arial"/>
          <w:b/>
          <w:sz w:val="20"/>
          <w:szCs w:val="20"/>
        </w:rPr>
        <w:t xml:space="preserve"> ALIMENTOS (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Lanali</w:t>
      </w:r>
      <w:proofErr w:type="spellEnd"/>
      <w:r>
        <w:rPr>
          <w:rFonts w:ascii="Arial" w:eastAsia="Arial" w:hAnsi="Arial" w:cs="Arial"/>
          <w:b/>
          <w:sz w:val="20"/>
          <w:szCs w:val="20"/>
        </w:rPr>
        <w:t>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do(a) orientador (a), além das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descritas a seguir:</w:t>
      </w:r>
    </w:p>
    <w:p w14:paraId="3108B50D" w14:textId="77777777" w:rsidR="00485B62" w:rsidRDefault="00485B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915"/>
        <w:jc w:val="both"/>
        <w:rPr>
          <w:rFonts w:ascii="Arial" w:eastAsia="Arial" w:hAnsi="Arial" w:cs="Arial"/>
          <w:sz w:val="20"/>
          <w:szCs w:val="20"/>
        </w:rPr>
      </w:pPr>
    </w:p>
    <w:p w14:paraId="36168BB0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>Observar e seguir as Instruções Técnicas de cada equipamento para a realização das análises;</w:t>
      </w:r>
    </w:p>
    <w:p w14:paraId="19F9C238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>Usar obrigatoriamente jaleco, calça comprida e sapatos fechados para entrar e permanecer no laboratório;</w:t>
      </w:r>
    </w:p>
    <w:p w14:paraId="1D9CABAC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Conforme procedimento a ser realizado, usar também óculos de segurança, luvas, máscara e outros EPIs específicos de cada caso; </w:t>
      </w:r>
    </w:p>
    <w:p w14:paraId="1E72AA59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>Colocar bolsas, mochilas e objetos pessoais no escaninho na entrada do laboratório e na impossibilidade, manter em local que não atrapalhe os trabalhos nas bancadas;</w:t>
      </w:r>
    </w:p>
    <w:p w14:paraId="2FFDC909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>Lavar todas as vidrarias, utensílios e materiais, enxaguar com água destilada (quando for o caso) e colocar para secar no local apropriado para cada tipo, segundo o Manual de normas do Laboratório;</w:t>
      </w:r>
    </w:p>
    <w:p w14:paraId="36163AA8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Evite trabalhar sozinho(a) e fora dos horários convencionais e não trabalhar sozinho(a) sem ter recebido o treinamento adequado; </w:t>
      </w:r>
    </w:p>
    <w:p w14:paraId="0DD51773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>Conferir a voltagem dos equipamentos sempre que for utilizá-los;</w:t>
      </w:r>
    </w:p>
    <w:p w14:paraId="42F15724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Manter os equipamentos, inclusive as balanças, sempre limpas conforme Instrução Técnica. </w:t>
      </w:r>
    </w:p>
    <w:p w14:paraId="3FA8DB0B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Identificar todo material em utilização com data, nome do aluno responsável e data de validade para posteriormente este material ser descartado; </w:t>
      </w:r>
    </w:p>
    <w:p w14:paraId="4BE7FC1A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>Respeitar o uso de todos os materiais identificados durante o período de utilização;</w:t>
      </w:r>
    </w:p>
    <w:p w14:paraId="1DBF59BF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Não jogar resíduos nas pias ou em lixo comum. Usar um frasco de resíduo apropriado, rotular adequadamente e entregar ao técnico responsável para destinação final; </w:t>
      </w:r>
    </w:p>
    <w:p w14:paraId="50E2C83B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Agendar o uso do espaço e/ou equipamentos, preferencialmente, com dois dias úteis de antecedência e comunicar, com máxima antecedência, caso seja necessário cancelar ou adiar o procedimento; </w:t>
      </w:r>
    </w:p>
    <w:p w14:paraId="27286317" w14:textId="4FB9A993" w:rsidR="00485B62" w:rsidRDefault="004560D9">
      <w:pPr>
        <w:numPr>
          <w:ilvl w:val="0"/>
          <w:numId w:val="1"/>
        </w:numPr>
        <w:spacing w:after="40" w:line="240" w:lineRule="auto"/>
      </w:pPr>
      <w:r>
        <w:t>Realizar o agendamento das atividades via Sistema de Reserva de Equipamento Multiusuário (SRE) disponível no portal “</w:t>
      </w:r>
      <w:proofErr w:type="spellStart"/>
      <w:r>
        <w:t>MinhaUfOP</w:t>
      </w:r>
      <w:proofErr w:type="spellEnd"/>
      <w:r>
        <w:t>”.</w:t>
      </w:r>
    </w:p>
    <w:p w14:paraId="536E3329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Caso o(a) estudante precise utilizar o laboratório fora do horário de atendimento do(a) técnico(a) responsável, ele(a) deverá estar autorizado a fazer o empréstimo da chave na portaria e o seu orientador(a) deverá responsabilizar-se pela permanência do mesmo durante este período; </w:t>
      </w:r>
    </w:p>
    <w:p w14:paraId="45AD8283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lastRenderedPageBreak/>
        <w:t xml:space="preserve">O(A) estudante autorizado poderá pegar a chave na portaria da Escola de Nutrição e assinar o caderno de controle. Quando o(a) estudante se ausentar da Escola de Nutrição, mesmo que por pouco tempo, deverá devolver a chave na portaria. Caso o(a) estudante retire a chave de mais de um espaço, ele deverá sinalizar onde está por meio de aviso na porta.   </w:t>
      </w:r>
    </w:p>
    <w:p w14:paraId="2C74B488" w14:textId="660BA62F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É proibido repassar a chave diretamente a outro usuário/estudante. A troca deverá ser feita na portaria da Escola de Nutrição para que o porteiro </w:t>
      </w:r>
      <w:r w:rsidR="003E759E">
        <w:t>realize baixa</w:t>
      </w:r>
      <w:r>
        <w:t xml:space="preserve"> no acesso do usuário e verifique a autorização para acesso do outro usuário.</w:t>
      </w:r>
    </w:p>
    <w:p w14:paraId="143E9030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Na ausência do técnico e/ou do coordenador do laboratório, os usuários são responsáveis pelo laboratório cabendo ao último a deixar o espaço verificar se o gás está fechado, os equipamentos desligados, as luzes apagadas e o fechamento das janelas e portas; </w:t>
      </w:r>
    </w:p>
    <w:p w14:paraId="3F2E3F8E" w14:textId="7BBDC118" w:rsidR="00485B62" w:rsidRDefault="004560D9">
      <w:pPr>
        <w:numPr>
          <w:ilvl w:val="0"/>
          <w:numId w:val="1"/>
        </w:numPr>
        <w:spacing w:after="40" w:line="240" w:lineRule="auto"/>
      </w:pPr>
      <w:bookmarkStart w:id="0" w:name="_heading=h.gjdgxs" w:colFirst="0" w:colLast="0"/>
      <w:bookmarkEnd w:id="0"/>
      <w:r>
        <w:t xml:space="preserve">Anotar em caderno próprio qualquer tipo de dano em material, vidrarias ou equipamento do laboratório e comunicar imediatamente ao técnico(a) do laboratório </w:t>
      </w:r>
      <w:r w:rsidR="003E759E">
        <w:t>e ao</w:t>
      </w:r>
      <w:r>
        <w:t xml:space="preserve"> seu orientador que deverá repassar a informação aos coordenadores do laboratório;</w:t>
      </w:r>
    </w:p>
    <w:p w14:paraId="6C48F450" w14:textId="4AFB5EDA" w:rsidR="00485B62" w:rsidRDefault="004560D9">
      <w:pPr>
        <w:numPr>
          <w:ilvl w:val="0"/>
          <w:numId w:val="1"/>
        </w:numPr>
        <w:spacing w:after="40" w:line="240" w:lineRule="auto"/>
      </w:pPr>
      <w:r>
        <w:t xml:space="preserve">Comunicar ao técnico e/ou ao coordenador do laboratório, pessoalmente ou via e-mail, e </w:t>
      </w:r>
      <w:r w:rsidR="003E759E">
        <w:t>registrar todo</w:t>
      </w:r>
      <w:r>
        <w:t xml:space="preserve"> material e equipamento retirado dos laboratórios em documento apropriado; </w:t>
      </w:r>
    </w:p>
    <w:p w14:paraId="45D19713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>Identificar-se no Caderno de Controle de Usuários todas as vezes que for utilizar o laboratório.</w:t>
      </w:r>
    </w:p>
    <w:p w14:paraId="149D910B" w14:textId="77777777" w:rsidR="00485B62" w:rsidRDefault="004560D9">
      <w:pPr>
        <w:numPr>
          <w:ilvl w:val="0"/>
          <w:numId w:val="1"/>
        </w:numPr>
        <w:spacing w:after="40" w:line="240" w:lineRule="auto"/>
      </w:pPr>
      <w:r>
        <w:t>Em caso de acidente, mantenha a calma, desligue os aparelhos próximos e busque ajuda.</w:t>
      </w:r>
    </w:p>
    <w:p w14:paraId="7BD1FE00" w14:textId="29EB4EB8" w:rsidR="00485B62" w:rsidRDefault="004560D9">
      <w:pPr>
        <w:numPr>
          <w:ilvl w:val="0"/>
          <w:numId w:val="1"/>
        </w:numPr>
        <w:spacing w:after="40" w:line="240" w:lineRule="auto"/>
      </w:pPr>
      <w:r>
        <w:t>Bus</w:t>
      </w:r>
      <w:r w:rsidR="003E759E">
        <w:t>car</w:t>
      </w:r>
      <w:r>
        <w:t xml:space="preserve"> ajuda do técnico ou orientador(a) sempre que tiver dúvidas ou necessite de ajuda.</w:t>
      </w:r>
    </w:p>
    <w:p w14:paraId="420A503E" w14:textId="77777777" w:rsidR="00485B62" w:rsidRDefault="00485B62">
      <w:pPr>
        <w:spacing w:after="40" w:line="240" w:lineRule="auto"/>
      </w:pPr>
    </w:p>
    <w:p w14:paraId="20B5394F" w14:textId="77777777" w:rsidR="00485B62" w:rsidRDefault="004560D9">
      <w:pPr>
        <w:spacing w:after="40" w:line="240" w:lineRule="auto"/>
      </w:pPr>
      <w:r>
        <w:t>Para a execução das atividades informo ainda:</w:t>
      </w:r>
    </w:p>
    <w:p w14:paraId="63645CEB" w14:textId="77777777" w:rsidR="00485B62" w:rsidRDefault="004560D9">
      <w:pPr>
        <w:numPr>
          <w:ilvl w:val="0"/>
          <w:numId w:val="2"/>
        </w:numPr>
        <w:spacing w:after="40" w:line="240" w:lineRule="auto"/>
        <w:jc w:val="both"/>
      </w:pPr>
      <w:r>
        <w:t xml:space="preserve">A disponibilidade de materiais consumíveis será avaliada pelo técnico responsável e pelo coordenador do laboratório de acordo com as demandas desses materiais para a execução das aulas práticas, porém ressalta-se a importância </w:t>
      </w:r>
      <w:proofErr w:type="gramStart"/>
      <w:r>
        <w:t>do</w:t>
      </w:r>
      <w:proofErr w:type="gramEnd"/>
      <w:r>
        <w:t xml:space="preserve"> orientador fazer o planejamento anual de suas necessidades. O laboratório realiza o planejamento apenas de suas aulas práticas, não sendo responsável em planejar as quantidades necessárias para outras finalidades.</w:t>
      </w:r>
    </w:p>
    <w:p w14:paraId="1C4D9FAE" w14:textId="77777777" w:rsidR="00485B62" w:rsidRDefault="004560D9">
      <w:pPr>
        <w:numPr>
          <w:ilvl w:val="0"/>
          <w:numId w:val="2"/>
        </w:numPr>
        <w:spacing w:after="40" w:line="240" w:lineRule="auto"/>
        <w:jc w:val="both"/>
      </w:pPr>
      <w:r>
        <w:t>Quando se tratar de pesquisas financiadas é necessário trazer todos os materiais que serão utilizados na análise e caso ocorra quebra ou perdas de vidraria, dentre outros materiais utilizados e que pertençam ao laboratório/planta piloto se faz necessária à sua reposição;</w:t>
      </w:r>
    </w:p>
    <w:p w14:paraId="23776992" w14:textId="1D83FFF4" w:rsidR="00485B62" w:rsidRDefault="00485B62">
      <w:pPr>
        <w:spacing w:after="0" w:line="240" w:lineRule="auto"/>
        <w:ind w:right="-915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Style45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5"/>
        <w:gridCol w:w="1215"/>
      </w:tblGrid>
      <w:tr w:rsidR="00A9544E" w14:paraId="57633865" w14:textId="77777777" w:rsidTr="00246977">
        <w:trPr>
          <w:trHeight w:val="340"/>
        </w:trPr>
        <w:tc>
          <w:tcPr>
            <w:tcW w:w="8265" w:type="dxa"/>
            <w:vAlign w:val="center"/>
          </w:tcPr>
          <w:p w14:paraId="3C333A10" w14:textId="77777777" w:rsidR="00A9544E" w:rsidRDefault="00A9544E" w:rsidP="00246977">
            <w:pPr>
              <w:spacing w:line="360" w:lineRule="auto"/>
              <w:ind w:right="-9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Autorizado o acesso à chave do espaço, na portaria da Escola de Nutrição, pelo Técnico e Coordenador de Laboratório.</w:t>
            </w:r>
          </w:p>
          <w:p w14:paraId="14474A76" w14:textId="77777777" w:rsidR="00A9544E" w:rsidRDefault="00A9544E" w:rsidP="00246977">
            <w:pPr>
              <w:ind w:right="-91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14:paraId="0E0051C2" w14:textId="77777777" w:rsidR="00A9544E" w:rsidRDefault="00A9544E" w:rsidP="00246977">
            <w:pPr>
              <w:ind w:right="-91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Sim </w:t>
            </w:r>
          </w:p>
          <w:p w14:paraId="3D4D3E7E" w14:textId="77777777" w:rsidR="00A9544E" w:rsidRDefault="00A9544E" w:rsidP="00246977">
            <w:pPr>
              <w:ind w:right="-91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Não</w:t>
            </w:r>
          </w:p>
        </w:tc>
      </w:tr>
    </w:tbl>
    <w:p w14:paraId="6BFEFCEB" w14:textId="3039B5F0" w:rsidR="00A9544E" w:rsidRDefault="00A9544E">
      <w:pPr>
        <w:spacing w:after="0" w:line="240" w:lineRule="auto"/>
        <w:ind w:right="-915"/>
        <w:jc w:val="both"/>
        <w:rPr>
          <w:rFonts w:ascii="Arial" w:eastAsia="Arial" w:hAnsi="Arial" w:cs="Arial"/>
          <w:sz w:val="20"/>
          <w:szCs w:val="20"/>
        </w:rPr>
      </w:pPr>
    </w:p>
    <w:p w14:paraId="310587B0" w14:textId="77777777" w:rsidR="00A9544E" w:rsidRDefault="00A9544E">
      <w:pPr>
        <w:spacing w:after="0" w:line="240" w:lineRule="auto"/>
        <w:ind w:right="-915"/>
        <w:jc w:val="both"/>
        <w:rPr>
          <w:rFonts w:ascii="Arial" w:eastAsia="Arial" w:hAnsi="Arial" w:cs="Arial"/>
          <w:sz w:val="20"/>
          <w:szCs w:val="20"/>
        </w:rPr>
      </w:pPr>
    </w:p>
    <w:p w14:paraId="3719D577" w14:textId="77777777" w:rsidR="00485B62" w:rsidRDefault="004560D9">
      <w:pPr>
        <w:spacing w:after="40" w:line="240" w:lineRule="auto"/>
        <w:ind w:right="-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Ouro Preto, ___ de 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202_</w:t>
      </w:r>
    </w:p>
    <w:p w14:paraId="24079EA8" w14:textId="77777777" w:rsidR="003E759E" w:rsidRDefault="003E759E">
      <w:pPr>
        <w:spacing w:after="40" w:line="240" w:lineRule="auto"/>
        <w:ind w:right="-915"/>
        <w:jc w:val="both"/>
        <w:rPr>
          <w:rFonts w:ascii="Arial" w:eastAsia="Arial" w:hAnsi="Arial" w:cs="Arial"/>
          <w:b/>
          <w:sz w:val="20"/>
          <w:szCs w:val="20"/>
        </w:rPr>
      </w:pPr>
    </w:p>
    <w:p w14:paraId="751EFE62" w14:textId="39A5ADC1" w:rsidR="00485B62" w:rsidRDefault="004560D9">
      <w:pPr>
        <w:spacing w:after="40" w:line="240" w:lineRule="auto"/>
        <w:ind w:right="-915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Assinaturas:</w:t>
      </w:r>
    </w:p>
    <w:tbl>
      <w:tblPr>
        <w:tblStyle w:val="a7"/>
        <w:tblW w:w="992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283"/>
        <w:gridCol w:w="4819"/>
      </w:tblGrid>
      <w:tr w:rsidR="00485B62" w14:paraId="39ADF418" w14:textId="77777777">
        <w:trPr>
          <w:trHeight w:val="680"/>
        </w:trPr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1F2BB" w14:textId="77777777" w:rsidR="00485B62" w:rsidRDefault="00485B62">
            <w:pPr>
              <w:ind w:right="-9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D6F5" w14:textId="77777777" w:rsidR="00485B62" w:rsidRDefault="00485B62">
            <w:pPr>
              <w:ind w:right="-9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6BD6" w14:textId="77777777" w:rsidR="00485B62" w:rsidRDefault="00485B62">
            <w:pPr>
              <w:ind w:right="-9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5B62" w14:paraId="143707F9" w14:textId="77777777">
        <w:trPr>
          <w:trHeight w:val="340"/>
        </w:trPr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003A" w14:textId="77777777" w:rsidR="00485B62" w:rsidRDefault="004560D9">
            <w:pPr>
              <w:ind w:right="-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Estudante/Usuário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A42A" w14:textId="77777777" w:rsidR="00485B62" w:rsidRDefault="00485B62">
            <w:pPr>
              <w:ind w:right="-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192BC" w14:textId="77777777" w:rsidR="00485B62" w:rsidRDefault="004560D9">
            <w:pPr>
              <w:ind w:right="-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Orientador</w:t>
            </w:r>
          </w:p>
        </w:tc>
      </w:tr>
      <w:tr w:rsidR="00485B62" w14:paraId="542ADD0D" w14:textId="77777777">
        <w:trPr>
          <w:trHeight w:val="680"/>
        </w:trPr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8E7C" w14:textId="77777777" w:rsidR="00485B62" w:rsidRDefault="00485B62">
            <w:pPr>
              <w:ind w:right="-9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F946" w14:textId="77777777" w:rsidR="00485B62" w:rsidRDefault="00485B62">
            <w:pPr>
              <w:ind w:right="-9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BE2F" w14:textId="77777777" w:rsidR="00485B62" w:rsidRDefault="00485B62">
            <w:pPr>
              <w:ind w:right="-91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85B62" w14:paraId="13E69A7A" w14:textId="77777777">
        <w:trPr>
          <w:trHeight w:val="340"/>
        </w:trPr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F1C9C" w14:textId="77777777" w:rsidR="00485B62" w:rsidRDefault="004560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Técnico do Laboratório/Planta Piloto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93AD4" w14:textId="77777777" w:rsidR="00485B62" w:rsidRDefault="00485B6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2ACA9" w14:textId="77777777" w:rsidR="00485B62" w:rsidRDefault="004560D9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Coord. do Laboratório/ Planta Piloto</w:t>
            </w:r>
          </w:p>
        </w:tc>
      </w:tr>
    </w:tbl>
    <w:p w14:paraId="10C0EDF3" w14:textId="77777777" w:rsidR="00485B62" w:rsidRDefault="00485B6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485B62">
      <w:headerReference w:type="default" r:id="rId8"/>
      <w:pgSz w:w="11906" w:h="16838"/>
      <w:pgMar w:top="1275" w:right="851" w:bottom="141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46B7" w14:textId="77777777" w:rsidR="0096692A" w:rsidRDefault="0096692A">
      <w:pPr>
        <w:spacing w:after="0" w:line="240" w:lineRule="auto"/>
      </w:pPr>
      <w:r>
        <w:separator/>
      </w:r>
    </w:p>
  </w:endnote>
  <w:endnote w:type="continuationSeparator" w:id="0">
    <w:p w14:paraId="7BB37D55" w14:textId="77777777" w:rsidR="0096692A" w:rsidRDefault="0096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7079" w14:textId="77777777" w:rsidR="0096692A" w:rsidRDefault="0096692A">
      <w:pPr>
        <w:spacing w:after="0" w:line="240" w:lineRule="auto"/>
      </w:pPr>
      <w:r>
        <w:separator/>
      </w:r>
    </w:p>
  </w:footnote>
  <w:footnote w:type="continuationSeparator" w:id="0">
    <w:p w14:paraId="640D0B84" w14:textId="77777777" w:rsidR="0096692A" w:rsidRDefault="0096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019B" w14:textId="77777777" w:rsidR="00485B62" w:rsidRDefault="00485B62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rFonts w:ascii="Arial" w:eastAsia="Arial" w:hAnsi="Arial" w:cs="Arial"/>
        <w:sz w:val="20"/>
        <w:szCs w:val="20"/>
      </w:rPr>
    </w:pPr>
  </w:p>
  <w:tbl>
    <w:tblPr>
      <w:tblStyle w:val="a8"/>
      <w:tblW w:w="8504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953"/>
      <w:gridCol w:w="6285"/>
      <w:gridCol w:w="1266"/>
    </w:tblGrid>
    <w:tr w:rsidR="00485B62" w14:paraId="2832795F" w14:textId="77777777">
      <w:trPr>
        <w:jc w:val="center"/>
      </w:trPr>
      <w:tc>
        <w:tcPr>
          <w:tcW w:w="95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6A6C6D" w14:textId="77777777" w:rsidR="00485B62" w:rsidRDefault="004560D9">
          <w:pPr>
            <w:jc w:val="center"/>
          </w:pPr>
          <w:r>
            <w:rPr>
              <w:noProof/>
            </w:rPr>
            <w:drawing>
              <wp:inline distT="0" distB="0" distL="0" distR="0" wp14:anchorId="78C4767E" wp14:editId="2402BB7B">
                <wp:extent cx="335915" cy="798933"/>
                <wp:effectExtent l="0" t="0" r="0" b="0"/>
                <wp:docPr id="11" name="image2.jpg" descr="C:\Users\EricK\Desktop\UFOP\Nova Pasta\ufop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C:\Users\EricK\Desktop\UFOP\Nova Pasta\ufop-log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915" cy="7989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5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CE78A1" w14:textId="77777777" w:rsidR="00485B62" w:rsidRDefault="004560D9">
          <w:pPr>
            <w:jc w:val="center"/>
            <w:rPr>
              <w:rFonts w:ascii="Arial" w:eastAsia="Arial" w:hAnsi="Arial" w:cs="Arial"/>
              <w:b/>
              <w:sz w:val="30"/>
              <w:szCs w:val="30"/>
            </w:rPr>
          </w:pPr>
          <w:r>
            <w:rPr>
              <w:rFonts w:ascii="Arial" w:eastAsia="Arial" w:hAnsi="Arial" w:cs="Arial"/>
              <w:b/>
              <w:sz w:val="30"/>
              <w:szCs w:val="30"/>
            </w:rPr>
            <w:t>TERMO DE UTILIZAÇÃO</w:t>
          </w:r>
        </w:p>
        <w:p w14:paraId="45F662AC" w14:textId="77777777" w:rsidR="00485B62" w:rsidRDefault="004560D9">
          <w:pPr>
            <w:jc w:val="center"/>
            <w:rPr>
              <w:sz w:val="30"/>
              <w:szCs w:val="30"/>
            </w:rPr>
          </w:pPr>
          <w:r>
            <w:rPr>
              <w:rFonts w:ascii="Arial" w:eastAsia="Arial" w:hAnsi="Arial" w:cs="Arial"/>
              <w:b/>
              <w:sz w:val="30"/>
              <w:szCs w:val="30"/>
            </w:rPr>
            <w:t>LABORATÓRIOS/PLANTAS PILOTO</w:t>
          </w:r>
        </w:p>
      </w:tc>
      <w:tc>
        <w:tcPr>
          <w:tcW w:w="126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344472" w14:textId="77777777" w:rsidR="00485B62" w:rsidRDefault="004560D9">
          <w:pP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7DF3354" wp14:editId="68C0E897">
                <wp:extent cx="735648" cy="777092"/>
                <wp:effectExtent l="0" t="0" r="0" b="0"/>
                <wp:docPr id="12" name="image1.png" descr="en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enut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648" cy="77709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366EE94" w14:textId="77777777" w:rsidR="00485B62" w:rsidRDefault="00485B62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550F"/>
    <w:multiLevelType w:val="multilevel"/>
    <w:tmpl w:val="B1163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70A7A"/>
    <w:multiLevelType w:val="multilevel"/>
    <w:tmpl w:val="22849C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 w16cid:durableId="575826282">
    <w:abstractNumId w:val="0"/>
  </w:num>
  <w:num w:numId="2" w16cid:durableId="631255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62"/>
    <w:rsid w:val="003E759E"/>
    <w:rsid w:val="004560D9"/>
    <w:rsid w:val="00485B62"/>
    <w:rsid w:val="00850886"/>
    <w:rsid w:val="0096692A"/>
    <w:rsid w:val="00A9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75DE"/>
  <w15:docId w15:val="{D2D189D1-E816-482E-9EC2-07E678D7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table" w:customStyle="1" w:styleId="Style29">
    <w:name w:val="_Style 29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0">
    <w:name w:val="_Style 30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1">
    <w:name w:val="_Style 31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2">
    <w:name w:val="_Style 32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3">
    <w:name w:val="_Style 33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4">
    <w:name w:val="_Style 34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5">
    <w:name w:val="_Style 35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6">
    <w:name w:val="_Style 36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7">
    <w:name w:val="_Style 37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8">
    <w:name w:val="_Style 38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39">
    <w:name w:val="_Style 39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0">
    <w:name w:val="_Style 40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2">
    <w:name w:val="_Style 42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3">
    <w:name w:val="_Style 43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4">
    <w:name w:val="_Style 44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5">
    <w:name w:val="_Style 45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6">
    <w:name w:val="_Style 46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47">
    <w:name w:val="_Style 47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T8CCwV/hphPivKpPUuJixZBfg==">AMUW2mX2OnTEchMN3k3xPo00VEo6XpdhyMUEArp8y7Y3VbGJpMh/wrUBxIRXKqPkF9/uYq7u1EDkydQ3QInFvg49CRurorNSnvi15xurZ5nSOPRTDAW+lvaKx+9h2pW+EJOsZ+FV8qzrufzZeBo39M4zeJ0RaG9HVQo0Sf/Oz9BJeTOdqIIjeYrFnbkqj8rwl9j5RN9u232V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810</Words>
  <Characters>4377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Neves</dc:creator>
  <cp:lastModifiedBy>Cláudia Antônia Alcântara Amaral</cp:lastModifiedBy>
  <cp:revision>4</cp:revision>
  <dcterms:created xsi:type="dcterms:W3CDTF">2022-06-01T14:11:00Z</dcterms:created>
  <dcterms:modified xsi:type="dcterms:W3CDTF">2022-06-02T12:17:00Z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93EC8E389F154353B926F26468A01E8E</vt:lpwstr>
  </property>
</Properties>
</file>